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1" w:rsidRDefault="009376F1" w:rsidP="009376F1">
      <w:pPr>
        <w:rPr>
          <w:rFonts w:ascii="Times New Roman" w:hAnsi="Times New Roman"/>
          <w:sz w:val="28"/>
          <w:szCs w:val="28"/>
        </w:rPr>
      </w:pPr>
    </w:p>
    <w:p w:rsidR="009376F1" w:rsidRDefault="00EF7DC2" w:rsidP="005511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44251" cy="8537944"/>
            <wp:effectExtent l="19050" t="0" r="8949" b="0"/>
            <wp:docPr id="1" name="Рисунок 1" descr="C:\Users\садик\Documents\Scanned Documents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пит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87" cy="85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1" w:rsidRDefault="009376F1" w:rsidP="005511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9376F1" w:rsidRDefault="009376F1" w:rsidP="005511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9376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организации питания детей, посещающих ГБДОУ  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376F1">
        <w:rPr>
          <w:rFonts w:ascii="Times New Roman" w:eastAsia="Times New Roman" w:hAnsi="Times New Roman" w:cs="Times New Roman"/>
          <w:sz w:val="28"/>
          <w:szCs w:val="28"/>
        </w:rPr>
        <w:t>2.1. Требования к деятельности по формированию рационов и организации питания детей в Учреждении, производству, реализации, организации потребления продукции общественного питания для детей, посещающих Учреждении, определяются санитарно-эпидемиологическими правилами и нормативами, установленными санитарные, гигиенические и иные нормы и требования, несоблюдение которых создает угрозу жизни или здоровью воспитанников ДОУ.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2.2. Оборудование и содержание пищеблока должны соответствовать согласно санитарным правилам и нормативам </w:t>
      </w:r>
      <w:proofErr w:type="spellStart"/>
      <w:r w:rsidR="002F2815" w:rsidRPr="002F2815">
        <w:rPr>
          <w:rFonts w:ascii="Times New Roman" w:hAnsi="Times New Roman" w:cs="Times New Roman"/>
          <w:bCs/>
          <w:sz w:val="28"/>
          <w:szCs w:val="50"/>
        </w:rPr>
        <w:t>СанПиН</w:t>
      </w:r>
      <w:proofErr w:type="spellEnd"/>
      <w:r w:rsidR="002F2815" w:rsidRPr="002F2815">
        <w:rPr>
          <w:rFonts w:ascii="Times New Roman" w:hAnsi="Times New Roman" w:cs="Times New Roman"/>
          <w:bCs/>
          <w:sz w:val="28"/>
          <w:szCs w:val="50"/>
        </w:rPr>
        <w:t xml:space="preserve"> 2.3/2.4.3590-20</w:t>
      </w:r>
      <w:r w:rsidR="002F2815" w:rsidRPr="002F2815">
        <w:rPr>
          <w:rFonts w:ascii="Times New Roman" w:eastAsia="Times New Roman" w:hAnsi="Times New Roman" w:cs="Times New Roman"/>
          <w:sz w:val="14"/>
          <w:szCs w:val="28"/>
        </w:rPr>
        <w:t xml:space="preserve"> 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2.3. Для приготовления пищи используется электрооборудование, электрическая плита.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2.4. Помещение пищеблока должно быть оборудовано вытяжной вентиляцией. 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sz w:val="28"/>
          <w:szCs w:val="28"/>
        </w:rPr>
        <w:t>3. Организация питания на пищеблоке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3.1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ри организации питания необходимо соблюдать возрастные физиологические нормы суточной потребности в основном пищевых веществах согласно санитарно-эпидемиологическими правилами и нормативами </w:t>
      </w:r>
      <w:proofErr w:type="spellStart"/>
      <w:r w:rsidR="002F2815" w:rsidRPr="002F2815">
        <w:rPr>
          <w:rFonts w:ascii="Times New Roman" w:hAnsi="Times New Roman" w:cs="Times New Roman"/>
          <w:bCs/>
          <w:sz w:val="28"/>
          <w:szCs w:val="50"/>
        </w:rPr>
        <w:t>СанПиН</w:t>
      </w:r>
      <w:proofErr w:type="spellEnd"/>
      <w:r w:rsidR="002F2815" w:rsidRPr="002F2815">
        <w:rPr>
          <w:rFonts w:ascii="Times New Roman" w:hAnsi="Times New Roman" w:cs="Times New Roman"/>
          <w:bCs/>
          <w:sz w:val="28"/>
          <w:szCs w:val="50"/>
        </w:rPr>
        <w:t xml:space="preserve"> 2.3/2.4.3590-20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3.2. При распределении общей калорийности суточного питания детей, пребывающих в Учреждении, используется следующий норматив: завтрак – 20-25%; обед – 35-40%; полдник, ужин – 20-25%</w:t>
      </w:r>
    </w:p>
    <w:p w:rsidR="002F2815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4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3.3. При организации питания администрация Учреждения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уководствуется примерным десятидневным меню, разработанным на основе физиологических потребностей детей дошкольного возраста пищевых веществах и нормах питания согласно санитарно-эпидемиологическим правилам и нормативам </w:t>
      </w:r>
      <w:proofErr w:type="spellStart"/>
      <w:r w:rsidR="002F2815" w:rsidRPr="002F2815">
        <w:rPr>
          <w:rFonts w:ascii="Times New Roman" w:hAnsi="Times New Roman" w:cs="Times New Roman"/>
          <w:bCs/>
          <w:sz w:val="28"/>
          <w:szCs w:val="50"/>
        </w:rPr>
        <w:t>СанПиН</w:t>
      </w:r>
      <w:proofErr w:type="spellEnd"/>
      <w:r w:rsidR="002F2815" w:rsidRPr="002F2815">
        <w:rPr>
          <w:rFonts w:ascii="Times New Roman" w:hAnsi="Times New Roman" w:cs="Times New Roman"/>
          <w:bCs/>
          <w:sz w:val="28"/>
          <w:szCs w:val="50"/>
        </w:rPr>
        <w:t xml:space="preserve"> 2.3/2.4.3590-20</w:t>
      </w:r>
      <w:r w:rsidR="002F2815" w:rsidRPr="002F2815">
        <w:rPr>
          <w:rFonts w:ascii="Times New Roman" w:eastAsia="Times New Roman" w:hAnsi="Times New Roman" w:cs="Times New Roman"/>
          <w:sz w:val="14"/>
          <w:szCs w:val="28"/>
        </w:rPr>
        <w:t xml:space="preserve"> </w:t>
      </w:r>
    </w:p>
    <w:p w:rsidR="005511A2" w:rsidRPr="009376F1" w:rsidRDefault="005511A2" w:rsidP="005511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3.4.  Объем пищи и выход блюд должны строго соответствовать возрасту ребенка;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3.5.   На основе примерного меню ежедневно, на следующий день составляется меню-требование и утверждается заведующей ГБДОУ.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3.6.     Меню-требование является основным документом для приготовления пищи на пи</w:t>
      </w:r>
      <w:r w:rsidRPr="009376F1">
        <w:rPr>
          <w:rFonts w:ascii="Times New Roman" w:eastAsia="Times New Roman" w:hAnsi="Times New Roman" w:cs="Times New Roman"/>
          <w:sz w:val="28"/>
          <w:szCs w:val="28"/>
        </w:rPr>
        <w:softHyphen/>
        <w:t>щеблоке.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3.7.   Вносить изменения в утвержденное меню-раскладку, без согласования с заведующего ГБДОУ, запрещается.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3.8.    При необходимости внесения изменения в меню /несвоевременный завоз продуктов, недоброкачественность продукта/ старшей медсестрой составляется объяснительная с указанием причины. В меню-раскладку вносятся изменения и заверяются подписью заведующего. Исправления в меню- раскладке не допускаются.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3.9.   Для обеспечения преемственности питания родителей информируют об ассортименте питания ребенка, вывешивая меню на раздаче, в приемных групп, с указанием полного наименования блюд.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3.10.          Медицинский работник обязан присутствовать при закладке основных продуктов в котел и проверять блюда на выходе.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3.11.        Объем 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приготовленной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пиши должен соответствовать количеству детей и объему разовых порций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3.12.     Выдавать готовую пищу детям следует только с разрешения бракеражной комиссии в составе повара, медработника, представителя администрации, после снятия ими пробы и записи в </w:t>
      </w:r>
      <w:proofErr w:type="spellStart"/>
      <w:r w:rsidRPr="009376F1">
        <w:rPr>
          <w:rFonts w:ascii="Times New Roman" w:eastAsia="Times New Roman" w:hAnsi="Times New Roman" w:cs="Times New Roman"/>
          <w:sz w:val="28"/>
          <w:szCs w:val="28"/>
        </w:rPr>
        <w:t>бракеражном</w:t>
      </w:r>
      <w:proofErr w:type="spell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3.13.         В целях профилактики гиповитаминозов, непосредственно перед раздачей, медицинским работником осуществляется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>- витаминизация III блюда.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3.14.      Выдача пищи на группы осуществляется строго по графику.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sz w:val="28"/>
          <w:szCs w:val="28"/>
        </w:rPr>
        <w:t>4. Организация питания детей в группах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4.1.        Работа по организации питания детей в группах осуществляется под руководством воспитателя и заключается: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  в создании безопасных условий при подготовке и во время приема пищи;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в формировании культурно-гигиенических навыков во время приема пищи детьми.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4.2.      Получение пищи на группу осуществляется строго по графику, утвержденному заведующим ГБДОУ.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4.3.  Привлекать детей к получению пищи с пищеблока категорически запрещается.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4.4.  Перед раздачей пищи детям младший воспитатель обязан: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промыть столы горячей водой с мылом;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тщательно вымыть руки;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надеть специальную одежду для получения и раздачи пищи;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проветрить помещение;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сервировать столы в соответствии с приемом пищи.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4.5.   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9376F1">
        <w:rPr>
          <w:rFonts w:ascii="Times New Roman" w:eastAsia="Times New Roman" w:hAnsi="Times New Roman" w:cs="Times New Roman"/>
          <w:sz w:val="28"/>
          <w:szCs w:val="28"/>
        </w:rPr>
        <w:t>салфетницы</w:t>
      </w:r>
      <w:proofErr w:type="spell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собирают дежурные, а тарелки за собой убирают дети).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4.6.  Во время раздачи пищи категорически запрещается нахождение детей в обеденной зоне.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4.7.  Подача блюд и прием пищи в обед осуществляется в следующем порядке: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   во время сервировки столов на столы ставятся хлебные тарелки с хлебом;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разливают III блюдо;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в салатницы, согласно меню, раскладывают салат (порционные овощи);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подается первое блюдо;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дети рассаживаются за столы и начинают прием пищи с салата (порционных овощей);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по мере употребления детьми блюда, младший воспитатель убирает со столов салатники;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дети приступают к приему первого блюда;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по окончании, младший воспитатель убирает со столов тарелки из-под первого;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подается второе блюдо;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-  прием пищи заканчивается приемом третьего блюда.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4.8.   В группах раннего возраста детей, у которых не сформирован навык самостоятельного приема пищи, докармливают.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sz w:val="28"/>
          <w:szCs w:val="28"/>
        </w:rPr>
        <w:t>5. Порядок учета питания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5.1. К началу учебного года заведующий ГБДОУ издает приказ о назначении ответственного за питание, определяются его функциональные обязанности.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5.2.  Ежедневно медсестра составляет меню-раскладку на следующий день. Меню составляется на основании списков присутствующих детей, которые ежедневно, с 8.00 до 9.00 утра, подают педагоги.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5.3. На следующий день, в 8.00 воспитатели подают сведения о фактическом присутствии воспитанников в группах 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ответственному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за питание, который оформляет заявку и передает ее на пищеблок.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5.4.   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5.5.    С последующим приемом пищи /обед, полдник/ дети, отсутствующие в учреждении, снимаются с питания, а 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продукты, оставшиеся невостребованными возвращаются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на склад с оформлением накладных. 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5.6.     Возврату подлежат продукты: яйцо, консервация /мясо, овощная, фруктовая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>гущенное молоко, кондитерские изделия, масло сливочное, молоко сухое, масло растительное, сахар, крупы, макароны, фрукты, овощи.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5.7.  Если на завтрак пришло больше детей, чем было заявлено, то для всех детей уменьшают выход блюд, в соответствии с количеством прибывших детей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376F1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9376F1">
        <w:rPr>
          <w:rFonts w:ascii="Times New Roman" w:eastAsia="Times New Roman" w:hAnsi="Times New Roman" w:cs="Times New Roman"/>
          <w:sz w:val="28"/>
          <w:szCs w:val="28"/>
        </w:rPr>
        <w:t>еобходимо предусматривать необходимость дополнения продуктов  мясо, овощи, фрукты, яйцо и т.д., на обед, полдник, ужин с оформлением накладных.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5.8.    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9376F1">
        <w:rPr>
          <w:rFonts w:ascii="Times New Roman" w:eastAsia="Times New Roman" w:hAnsi="Times New Roman" w:cs="Times New Roman"/>
          <w:b/>
          <w:sz w:val="28"/>
          <w:szCs w:val="28"/>
        </w:rPr>
        <w:t>Разграничение компетенции по вопросам организации питания в ГБДОУ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6.1.    Руководитель учреждения создаёт условия для организации питания детей;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6.2.    Несёт персональную ответственность за организацию питания детей в учреждении;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6.3.     Представляет Учредителю необходимые документы по использованию денежных средств;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6.4.     Распределение обязанностей по организации питания между руководителем ДОУ, медицинским работником, работниками пищеблока отражаются в должностной инструкции.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9376F1">
        <w:rPr>
          <w:rFonts w:ascii="Times New Roman" w:eastAsia="Times New Roman" w:hAnsi="Times New Roman" w:cs="Times New Roman"/>
          <w:b/>
          <w:sz w:val="28"/>
          <w:szCs w:val="28"/>
        </w:rPr>
        <w:t>Финансирование расходов на питание детей в ГБДОУ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7.1.     Расчёт финансирования расходов на питание детей в ГБДОУ осуществляется на основании установленных норм питания и физиологических потребностей детей;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7.2.    Финансирование расходов на питание осуществляется за счёт бюджетных средств. 7.3.   Объёмы финансирования расходов на организацию питания на </w:t>
      </w:r>
      <w:r w:rsidRPr="009376F1">
        <w:rPr>
          <w:rFonts w:ascii="Times New Roman" w:eastAsia="Times New Roman" w:hAnsi="Times New Roman" w:cs="Times New Roman"/>
          <w:sz w:val="28"/>
          <w:szCs w:val="28"/>
        </w:rPr>
        <w:lastRenderedPageBreak/>
        <w:t>очередной финансовый год устанавливаются с учётом прогноза численности детей в ДОУ.</w:t>
      </w:r>
    </w:p>
    <w:p w:rsidR="005511A2" w:rsidRPr="009376F1" w:rsidRDefault="005511A2" w:rsidP="005511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7.4.        Начисление оплаты за питание производится централизованной бухгалтерией Управления образования на основании табелей посещаемости, которые заполняют педагоги. Число </w:t>
      </w:r>
      <w:proofErr w:type="spellStart"/>
      <w:r w:rsidRPr="009376F1">
        <w:rPr>
          <w:rFonts w:ascii="Times New Roman" w:eastAsia="Times New Roman" w:hAnsi="Times New Roman" w:cs="Times New Roman"/>
          <w:sz w:val="28"/>
          <w:szCs w:val="28"/>
        </w:rPr>
        <w:t>детодней</w:t>
      </w:r>
      <w:proofErr w:type="spellEnd"/>
      <w:r w:rsidRPr="009376F1">
        <w:rPr>
          <w:rFonts w:ascii="Times New Roman" w:eastAsia="Times New Roman" w:hAnsi="Times New Roman" w:cs="Times New Roman"/>
          <w:sz w:val="28"/>
          <w:szCs w:val="28"/>
        </w:rPr>
        <w:t xml:space="preserve">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6B65CA" w:rsidRPr="009376F1" w:rsidRDefault="005511A2" w:rsidP="009376F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F1">
        <w:rPr>
          <w:rFonts w:ascii="Times New Roman" w:eastAsia="Times New Roman" w:hAnsi="Times New Roman" w:cs="Times New Roman"/>
          <w:sz w:val="28"/>
          <w:szCs w:val="28"/>
        </w:rPr>
        <w:t>7.5.          Финансовое обеспечение питания отнесено к компетенции заведующего ГБДОУ, главного бухгалтера.</w:t>
      </w:r>
    </w:p>
    <w:sectPr w:rsidR="006B65CA" w:rsidRPr="009376F1" w:rsidSect="00EF7DC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11A2"/>
    <w:rsid w:val="002F2815"/>
    <w:rsid w:val="005511A2"/>
    <w:rsid w:val="00560120"/>
    <w:rsid w:val="006B65CA"/>
    <w:rsid w:val="009376F1"/>
    <w:rsid w:val="00D30536"/>
    <w:rsid w:val="00EF7DC2"/>
    <w:rsid w:val="00F52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6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1218</Words>
  <Characters>6946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2019-02-06T08:08:00Z</dcterms:created>
  <dcterms:modified xsi:type="dcterms:W3CDTF">2021-12-22T08:16:00Z</dcterms:modified>
</cp:coreProperties>
</file>